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550"/>
        <w:gridCol w:w="2388"/>
      </w:tblGrid>
      <w:tr w:rsidR="006B0455" w:rsidRPr="007C1A9C" w:rsidTr="002F3709">
        <w:trPr>
          <w:trHeight w:val="1160"/>
        </w:trPr>
        <w:tc>
          <w:tcPr>
            <w:tcW w:w="2469" w:type="dxa"/>
          </w:tcPr>
          <w:p w:rsidR="006B0455" w:rsidRPr="001133B2" w:rsidRDefault="006B0455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55" w:rsidRPr="001133B2" w:rsidRDefault="006B0455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55" w:rsidRPr="001133B2" w:rsidRDefault="006B0455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2"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469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Student’s voice was appropriate volume and clear; everyone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class could hear him/her, &amp; had variation.</w:t>
            </w:r>
          </w:p>
        </w:tc>
        <w:tc>
          <w:tcPr>
            <w:tcW w:w="2550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voice was clear; some students had a trouble hearing him/h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er, – or – student was too loud, w/o variation</w:t>
            </w:r>
          </w:p>
        </w:tc>
        <w:tc>
          <w:tcPr>
            <w:tcW w:w="2388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voice was very quiet; – or – stud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 was shouting uncontrollably, monotone</w:t>
            </w:r>
          </w:p>
        </w:tc>
      </w:tr>
      <w:tr w:rsidR="006B0455" w:rsidRPr="007C1A9C" w:rsidTr="002F3709">
        <w:trPr>
          <w:trHeight w:val="917"/>
        </w:trPr>
        <w:tc>
          <w:tcPr>
            <w:tcW w:w="2469" w:type="dxa"/>
          </w:tcPr>
          <w:p w:rsidR="006B0455" w:rsidRPr="001133B2" w:rsidRDefault="006B0455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55" w:rsidRPr="001133B2" w:rsidRDefault="006B0455" w:rsidP="001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Eye Contact </w:t>
            </w:r>
          </w:p>
        </w:tc>
        <w:tc>
          <w:tcPr>
            <w:tcW w:w="2469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looked up at different areas of class &amp; students 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0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looked at a few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students, but mostly the teacher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elsewhere, infrequently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mostly looked at 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lectern, or other areas beside the class, once or twice.</w:t>
            </w:r>
          </w:p>
        </w:tc>
      </w:tr>
      <w:tr w:rsidR="006B0455" w:rsidRPr="007C1A9C" w:rsidTr="002F3709">
        <w:trPr>
          <w:trHeight w:val="962"/>
        </w:trPr>
        <w:tc>
          <w:tcPr>
            <w:tcW w:w="2469" w:type="dxa"/>
          </w:tcPr>
          <w:p w:rsidR="006B0455" w:rsidRPr="001133B2" w:rsidRDefault="006B0455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55" w:rsidRPr="001133B2" w:rsidRDefault="006B0455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2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469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stood up while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good body position &amp; included meaningful motion. </w:t>
            </w:r>
          </w:p>
        </w:tc>
        <w:tc>
          <w:tcPr>
            <w:tcW w:w="2550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arted to lean, sway, play with hair / clothing or other, while speaking with little meaningful motion.</w:t>
            </w:r>
          </w:p>
        </w:tc>
        <w:tc>
          <w:tcPr>
            <w:tcW w:w="2388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exhibited distracting motions, or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held still the entire time.</w:t>
            </w:r>
          </w:p>
        </w:tc>
      </w:tr>
      <w:tr w:rsidR="006B0455" w:rsidRPr="007C1A9C" w:rsidTr="007C1A9C">
        <w:trPr>
          <w:trHeight w:val="593"/>
        </w:trPr>
        <w:tc>
          <w:tcPr>
            <w:tcW w:w="2469" w:type="dxa"/>
          </w:tcPr>
          <w:p w:rsidR="006B0455" w:rsidRPr="001133B2" w:rsidRDefault="006B0455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455" w:rsidRPr="001133B2" w:rsidRDefault="006B0455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2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469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done research and cited at least one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source.</w:t>
            </w:r>
          </w:p>
        </w:tc>
        <w:tc>
          <w:tcPr>
            <w:tcW w:w="2550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has some exterior knowledge of the subject.</w:t>
            </w:r>
          </w:p>
        </w:tc>
        <w:tc>
          <w:tcPr>
            <w:tcW w:w="2388" w:type="dxa"/>
          </w:tcPr>
          <w:p w:rsidR="006B0455" w:rsidRPr="007C1A9C" w:rsidRDefault="006B0455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research is not apparent or referred to.</w:t>
            </w:r>
          </w:p>
        </w:tc>
      </w:tr>
    </w:tbl>
    <w:p w:rsidR="00F76673" w:rsidRPr="007C1A9C" w:rsidRDefault="00F76673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1D" w:rsidRPr="007C1A9C" w:rsidRDefault="001D211D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1D" w:rsidRPr="007C1A9C" w:rsidRDefault="001D211D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509" w:rsidRDefault="00024509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9C" w:rsidRDefault="007C1A9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94A" w:rsidRDefault="001E794A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972" w:rsidRPr="007C1A9C" w:rsidRDefault="00C52972" w:rsidP="00C52972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7C1A9C">
        <w:rPr>
          <w:rFonts w:ascii="Times New Roman" w:hAnsi="Times New Roman" w:cs="Times New Roman"/>
          <w:b/>
          <w:sz w:val="32"/>
          <w:szCs w:val="32"/>
        </w:rPr>
        <w:t>Extemporaneous Rubric</w:t>
      </w:r>
    </w:p>
    <w:p w:rsidR="00D3205C" w:rsidRPr="00B16D2F" w:rsidRDefault="00D3205C" w:rsidP="00D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</w:t>
      </w:r>
      <w:r w:rsidRPr="00B16D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D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D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550"/>
        <w:gridCol w:w="2388"/>
      </w:tblGrid>
      <w:tr w:rsidR="007A5C69" w:rsidRPr="007C1A9C" w:rsidTr="003C0855">
        <w:trPr>
          <w:trHeight w:val="1160"/>
        </w:trPr>
        <w:tc>
          <w:tcPr>
            <w:tcW w:w="2469" w:type="dxa"/>
          </w:tcPr>
          <w:p w:rsidR="007A5C69" w:rsidRPr="001133B2" w:rsidRDefault="007A5C69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1133B2" w:rsidRDefault="007A5C69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1133B2" w:rsidRDefault="007A5C69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2"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469" w:type="dxa"/>
          </w:tcPr>
          <w:p w:rsidR="007A5C69" w:rsidRPr="007C1A9C" w:rsidRDefault="007A5C6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Student’s voice was appropriate volume and clear; everyone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class could hear him/her, &amp; had variation.</w:t>
            </w:r>
          </w:p>
        </w:tc>
        <w:tc>
          <w:tcPr>
            <w:tcW w:w="2550" w:type="dxa"/>
          </w:tcPr>
          <w:p w:rsidR="007A5C69" w:rsidRPr="007C1A9C" w:rsidRDefault="007A5C6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voice was clear; some students had a trouble hearing him/h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er, – or – student was too loud, w/o variation</w:t>
            </w:r>
          </w:p>
        </w:tc>
        <w:tc>
          <w:tcPr>
            <w:tcW w:w="2388" w:type="dxa"/>
          </w:tcPr>
          <w:p w:rsidR="007A5C69" w:rsidRPr="007C1A9C" w:rsidRDefault="007A5C6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voice was very quiet; – or – stud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 was shouting uncontrollably, monotone</w:t>
            </w:r>
          </w:p>
        </w:tc>
      </w:tr>
      <w:tr w:rsidR="007A5C69" w:rsidRPr="007C1A9C" w:rsidTr="003C0855">
        <w:trPr>
          <w:trHeight w:val="917"/>
        </w:trPr>
        <w:tc>
          <w:tcPr>
            <w:tcW w:w="2469" w:type="dxa"/>
          </w:tcPr>
          <w:p w:rsidR="007A5C69" w:rsidRPr="001133B2" w:rsidRDefault="007A5C69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1133B2" w:rsidRDefault="007A5C69" w:rsidP="0011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2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  <w:bookmarkStart w:id="0" w:name="_GoBack"/>
            <w:bookmarkEnd w:id="0"/>
          </w:p>
        </w:tc>
        <w:tc>
          <w:tcPr>
            <w:tcW w:w="2469" w:type="dxa"/>
          </w:tcPr>
          <w:p w:rsidR="007A5C69" w:rsidRPr="007C1A9C" w:rsidRDefault="007A5C6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looked up at different areas of class &amp; students 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0" w:type="dxa"/>
          </w:tcPr>
          <w:p w:rsidR="007A5C69" w:rsidRPr="007C1A9C" w:rsidRDefault="007A5C6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looked at a few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students, but mostly the teacher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elsewhere, infrequently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7A5C69" w:rsidRPr="007C1A9C" w:rsidRDefault="007A5C69" w:rsidP="007A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mostly looked at 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lectern, or other areas beside the class, once or twice.</w:t>
            </w:r>
          </w:p>
        </w:tc>
      </w:tr>
      <w:tr w:rsidR="007A5C69" w:rsidRPr="007C1A9C" w:rsidTr="003C0855">
        <w:trPr>
          <w:trHeight w:val="962"/>
        </w:trPr>
        <w:tc>
          <w:tcPr>
            <w:tcW w:w="2469" w:type="dxa"/>
          </w:tcPr>
          <w:p w:rsidR="007A5C69" w:rsidRPr="001133B2" w:rsidRDefault="007A5C69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1133B2" w:rsidRDefault="007A5C69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2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469" w:type="dxa"/>
          </w:tcPr>
          <w:p w:rsidR="007A5C69" w:rsidRPr="007C1A9C" w:rsidRDefault="007A5C69" w:rsidP="007A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stood up while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speaking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good body position &amp; included meaningful motion. </w:t>
            </w:r>
          </w:p>
        </w:tc>
        <w:tc>
          <w:tcPr>
            <w:tcW w:w="2550" w:type="dxa"/>
          </w:tcPr>
          <w:p w:rsidR="007A5C69" w:rsidRPr="007C1A9C" w:rsidRDefault="007A5C69" w:rsidP="007A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arted to lean, sway, play with hair / clothing or other, while speaking with little meaningful motion.</w:t>
            </w:r>
          </w:p>
        </w:tc>
        <w:tc>
          <w:tcPr>
            <w:tcW w:w="2388" w:type="dxa"/>
          </w:tcPr>
          <w:p w:rsidR="007A5C69" w:rsidRPr="007C1A9C" w:rsidRDefault="007A5C6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exhibited distracting motions, or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held still the entire time.</w:t>
            </w:r>
          </w:p>
        </w:tc>
      </w:tr>
      <w:tr w:rsidR="007A5C69" w:rsidRPr="007C1A9C" w:rsidTr="003C0855">
        <w:trPr>
          <w:trHeight w:val="593"/>
        </w:trPr>
        <w:tc>
          <w:tcPr>
            <w:tcW w:w="2469" w:type="dxa"/>
          </w:tcPr>
          <w:p w:rsidR="007A5C69" w:rsidRPr="001133B2" w:rsidRDefault="007A5C69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69" w:rsidRPr="001133B2" w:rsidRDefault="007A5C69" w:rsidP="0086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3B2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469" w:type="dxa"/>
          </w:tcPr>
          <w:p w:rsidR="007A5C69" w:rsidRPr="007C1A9C" w:rsidRDefault="007A5C6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done research and cited at least one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source.</w:t>
            </w:r>
          </w:p>
        </w:tc>
        <w:tc>
          <w:tcPr>
            <w:tcW w:w="2550" w:type="dxa"/>
          </w:tcPr>
          <w:p w:rsidR="007A5C69" w:rsidRPr="007C1A9C" w:rsidRDefault="007A5C6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has some exterior knowledge of the subject.</w:t>
            </w:r>
          </w:p>
        </w:tc>
        <w:tc>
          <w:tcPr>
            <w:tcW w:w="2388" w:type="dxa"/>
          </w:tcPr>
          <w:p w:rsidR="007A5C69" w:rsidRPr="007C1A9C" w:rsidRDefault="007A5C6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Student’s research is not apparent or referred to.</w:t>
            </w:r>
          </w:p>
        </w:tc>
      </w:tr>
    </w:tbl>
    <w:p w:rsidR="001D211D" w:rsidRPr="007C1A9C" w:rsidRDefault="001D211D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211D" w:rsidRPr="007C1A9C" w:rsidSect="001950AF">
      <w:head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72" w:rsidRPr="00C52972" w:rsidRDefault="00C52972" w:rsidP="00C52972">
    <w:pPr>
      <w:pStyle w:val="Header"/>
      <w:jc w:val="center"/>
      <w:rPr>
        <w:sz w:val="32"/>
        <w:szCs w:val="32"/>
      </w:rPr>
    </w:pPr>
    <w:r w:rsidRPr="00C52972">
      <w:rPr>
        <w:rFonts w:ascii="Times New Roman" w:hAnsi="Times New Roman" w:cs="Times New Roman"/>
        <w:b/>
        <w:sz w:val="32"/>
        <w:szCs w:val="32"/>
      </w:rPr>
      <w:t>Extemporaneous Rubric</w:t>
    </w:r>
  </w:p>
  <w:p w:rsidR="001D211D" w:rsidRPr="00B16D2F" w:rsidRDefault="001D211D" w:rsidP="001D211D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</w:t>
    </w:r>
    <w:r w:rsidR="002F7507">
      <w:rPr>
        <w:rFonts w:ascii="Times New Roman" w:hAnsi="Times New Roman" w:cs="Times New Roman"/>
        <w:sz w:val="24"/>
        <w:szCs w:val="24"/>
      </w:rPr>
      <w:t>_____</w:t>
    </w:r>
    <w:r>
      <w:rPr>
        <w:rFonts w:ascii="Times New Roman" w:hAnsi="Times New Roman" w:cs="Times New Roman"/>
        <w:sz w:val="24"/>
        <w:szCs w:val="24"/>
      </w:rPr>
      <w:t>_____</w:t>
    </w:r>
    <w:r>
      <w:rPr>
        <w:rFonts w:ascii="Times New Roman" w:hAnsi="Times New Roman" w:cs="Times New Roman"/>
        <w:sz w:val="24"/>
        <w:szCs w:val="24"/>
      </w:rPr>
      <w:tab/>
    </w:r>
    <w:r w:rsidR="002F7507">
      <w:rPr>
        <w:rFonts w:ascii="Times New Roman" w:hAnsi="Times New Roman" w:cs="Times New Roman"/>
        <w:sz w:val="24"/>
        <w:szCs w:val="24"/>
      </w:rPr>
      <w:t>Period</w:t>
    </w:r>
    <w:r w:rsidRPr="00B16D2F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16D2F">
      <w:rPr>
        <w:rFonts w:ascii="Times New Roman" w:hAnsi="Times New Roman" w:cs="Times New Roman"/>
        <w:sz w:val="24"/>
        <w:szCs w:val="24"/>
      </w:rPr>
      <w:t>___</w:t>
    </w:r>
    <w:r w:rsidR="00D3205C">
      <w:rPr>
        <w:rFonts w:ascii="Times New Roman" w:hAnsi="Times New Roman" w:cs="Times New Roman"/>
        <w:sz w:val="24"/>
        <w:szCs w:val="24"/>
      </w:rPr>
      <w:t>___</w:t>
    </w:r>
    <w:r w:rsidRPr="00B16D2F">
      <w:rPr>
        <w:rFonts w:ascii="Times New Roman" w:hAnsi="Times New Roman" w:cs="Times New Roman"/>
        <w:sz w:val="24"/>
        <w:szCs w:val="24"/>
      </w:rPr>
      <w:t>_</w:t>
    </w:r>
    <w:r w:rsidR="002F7507">
      <w:rPr>
        <w:rFonts w:ascii="Times New Roman" w:hAnsi="Times New Roman" w:cs="Times New Roman"/>
        <w:sz w:val="24"/>
        <w:szCs w:val="24"/>
      </w:rPr>
      <w:tab/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050161"/>
    <w:rsid w:val="001133B2"/>
    <w:rsid w:val="001950AF"/>
    <w:rsid w:val="001C517E"/>
    <w:rsid w:val="001D211D"/>
    <w:rsid w:val="001E794A"/>
    <w:rsid w:val="002F3709"/>
    <w:rsid w:val="002F7507"/>
    <w:rsid w:val="005B5C0E"/>
    <w:rsid w:val="005D0824"/>
    <w:rsid w:val="00654C63"/>
    <w:rsid w:val="006701EC"/>
    <w:rsid w:val="006B0455"/>
    <w:rsid w:val="006D0795"/>
    <w:rsid w:val="007A5C69"/>
    <w:rsid w:val="007C1A9C"/>
    <w:rsid w:val="00942547"/>
    <w:rsid w:val="009612D6"/>
    <w:rsid w:val="009951D0"/>
    <w:rsid w:val="00B16D2F"/>
    <w:rsid w:val="00BF313D"/>
    <w:rsid w:val="00BF73E9"/>
    <w:rsid w:val="00C52972"/>
    <w:rsid w:val="00C73D25"/>
    <w:rsid w:val="00D3205C"/>
    <w:rsid w:val="00EB677A"/>
    <w:rsid w:val="00F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C2AE65"/>
  <w15:docId w15:val="{713A51C2-AA55-4A51-A355-79777988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6</cp:revision>
  <cp:lastPrinted>2017-10-06T12:34:00Z</cp:lastPrinted>
  <dcterms:created xsi:type="dcterms:W3CDTF">2017-10-06T12:23:00Z</dcterms:created>
  <dcterms:modified xsi:type="dcterms:W3CDTF">2019-10-09T12:16:00Z</dcterms:modified>
</cp:coreProperties>
</file>