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A0" w:rsidRDefault="001B4DA0" w:rsidP="001B4DA0">
      <w:pPr>
        <w:autoSpaceDE w:val="0"/>
        <w:autoSpaceDN w:val="0"/>
        <w:adjustRightInd w:val="0"/>
      </w:pPr>
      <w:r>
        <w:t>Name</w:t>
      </w:r>
      <w:r w:rsidR="008E6719">
        <w:t>: _</w:t>
      </w:r>
      <w:r>
        <w:t>_____________________</w:t>
      </w:r>
      <w:r>
        <w:tab/>
        <w:t>Period</w:t>
      </w:r>
      <w:r w:rsidR="008E6719">
        <w:t>: _</w:t>
      </w:r>
      <w:r>
        <w:t>____</w:t>
      </w:r>
      <w:r>
        <w:tab/>
      </w:r>
      <w:r>
        <w:tab/>
        <w:t>Date</w:t>
      </w:r>
      <w:r w:rsidR="008E6719">
        <w:t>: _</w:t>
      </w:r>
      <w:bookmarkStart w:id="0" w:name="_GoBack"/>
      <w:bookmarkEnd w:id="0"/>
      <w:r>
        <w:t>__________________</w:t>
      </w:r>
    </w:p>
    <w:p w:rsidR="001B4DA0" w:rsidRPr="001B4DA0" w:rsidRDefault="001B4DA0" w:rsidP="001B4DA0">
      <w:pPr>
        <w:autoSpaceDE w:val="0"/>
        <w:autoSpaceDN w:val="0"/>
        <w:adjustRightInd w:val="0"/>
      </w:pPr>
    </w:p>
    <w:p w:rsidR="001B4DA0" w:rsidRPr="001B4DA0" w:rsidRDefault="001B4DA0" w:rsidP="001B4DA0">
      <w:pPr>
        <w:autoSpaceDE w:val="0"/>
        <w:autoSpaceDN w:val="0"/>
        <w:adjustRightInd w:val="0"/>
        <w:rPr>
          <w:b/>
        </w:rPr>
      </w:pPr>
      <w:r w:rsidRPr="001B4DA0">
        <w:rPr>
          <w:b/>
        </w:rPr>
        <w:t>Making Annotations: A User’s Guide</w:t>
      </w:r>
    </w:p>
    <w:p w:rsidR="001B4DA0" w:rsidRDefault="001B4DA0" w:rsidP="001B4DA0">
      <w:pPr>
        <w:autoSpaceDE w:val="0"/>
        <w:autoSpaceDN w:val="0"/>
        <w:adjustRightInd w:val="0"/>
        <w:ind w:firstLine="360"/>
      </w:pPr>
      <w:r w:rsidRPr="001B4DA0">
        <w:t>As you work with your text, consider all of the ways that you can</w:t>
      </w:r>
      <w:r>
        <w:t xml:space="preserve"> </w:t>
      </w:r>
      <w:r w:rsidRPr="001B4DA0">
        <w:t>connect with what you are reading. Here are some suggestions that</w:t>
      </w:r>
      <w:r>
        <w:t xml:space="preserve"> </w:t>
      </w:r>
      <w:r w:rsidRPr="001B4DA0">
        <w:t>will help you with your annotations:</w:t>
      </w:r>
    </w:p>
    <w:p w:rsidR="001B4DA0" w:rsidRPr="001B4DA0" w:rsidRDefault="001B4DA0" w:rsidP="001B4DA0">
      <w:pPr>
        <w:autoSpaceDE w:val="0"/>
        <w:autoSpaceDN w:val="0"/>
        <w:adjustRightInd w:val="0"/>
      </w:pPr>
    </w:p>
    <w:p w:rsidR="001B4DA0" w:rsidRPr="001B4DA0" w:rsidRDefault="001B4DA0" w:rsidP="001B4DA0">
      <w:pPr>
        <w:numPr>
          <w:ilvl w:val="0"/>
          <w:numId w:val="2"/>
        </w:numPr>
        <w:autoSpaceDE w:val="0"/>
        <w:autoSpaceDN w:val="0"/>
        <w:adjustRightInd w:val="0"/>
      </w:pPr>
      <w:r w:rsidRPr="001B4DA0">
        <w:t>Define words or slang; make the words real with examples from</w:t>
      </w:r>
      <w:r>
        <w:t xml:space="preserve"> </w:t>
      </w:r>
      <w:r w:rsidRPr="001B4DA0">
        <w:t>your experiences; explore why the author would have used a</w:t>
      </w:r>
      <w:r>
        <w:t xml:space="preserve"> </w:t>
      </w:r>
      <w:r w:rsidRPr="001B4DA0">
        <w:t>particular word or phrase.</w:t>
      </w:r>
    </w:p>
    <w:p w:rsidR="001B4DA0" w:rsidRPr="001B4DA0" w:rsidRDefault="001B4DA0" w:rsidP="001B4DA0">
      <w:pPr>
        <w:numPr>
          <w:ilvl w:val="0"/>
          <w:numId w:val="2"/>
        </w:numPr>
        <w:autoSpaceDE w:val="0"/>
        <w:autoSpaceDN w:val="0"/>
        <w:adjustRightInd w:val="0"/>
      </w:pPr>
      <w:r w:rsidRPr="001B4DA0">
        <w:t>Make connections to other parts of the book. Feel free to use</w:t>
      </w:r>
      <w:r>
        <w:t xml:space="preserve"> </w:t>
      </w:r>
      <w:r w:rsidRPr="001B4DA0">
        <w:t xml:space="preserve">direct quotes from the </w:t>
      </w:r>
      <w:r>
        <w:t>b</w:t>
      </w:r>
      <w:r w:rsidRPr="001B4DA0">
        <w:t>ook.</w:t>
      </w:r>
    </w:p>
    <w:p w:rsidR="001B4DA0" w:rsidRPr="001B4DA0" w:rsidRDefault="001B4DA0" w:rsidP="001B4DA0">
      <w:pPr>
        <w:numPr>
          <w:ilvl w:val="0"/>
          <w:numId w:val="2"/>
        </w:numPr>
        <w:autoSpaceDE w:val="0"/>
        <w:autoSpaceDN w:val="0"/>
        <w:adjustRightInd w:val="0"/>
      </w:pPr>
      <w:r w:rsidRPr="001B4DA0">
        <w:t>Make connections to other texts you have read or seen,</w:t>
      </w:r>
      <w:r>
        <w:t xml:space="preserve"> </w:t>
      </w:r>
      <w:r w:rsidRPr="001B4DA0">
        <w:t>including:</w:t>
      </w:r>
    </w:p>
    <w:p w:rsidR="001B4DA0" w:rsidRPr="001B4DA0" w:rsidRDefault="001B4DA0" w:rsidP="001B4DA0">
      <w:pPr>
        <w:numPr>
          <w:ilvl w:val="1"/>
          <w:numId w:val="2"/>
        </w:numPr>
        <w:autoSpaceDE w:val="0"/>
        <w:autoSpaceDN w:val="0"/>
        <w:adjustRightInd w:val="0"/>
      </w:pPr>
      <w:r w:rsidRPr="001B4DA0">
        <w:t>Movies</w:t>
      </w:r>
    </w:p>
    <w:p w:rsidR="001B4DA0" w:rsidRPr="001B4DA0" w:rsidRDefault="001B4DA0" w:rsidP="001B4DA0">
      <w:pPr>
        <w:numPr>
          <w:ilvl w:val="1"/>
          <w:numId w:val="2"/>
        </w:numPr>
        <w:autoSpaceDE w:val="0"/>
        <w:autoSpaceDN w:val="0"/>
        <w:adjustRightInd w:val="0"/>
      </w:pPr>
      <w:r w:rsidRPr="001B4DA0">
        <w:t>Comic books/graphic novels</w:t>
      </w:r>
    </w:p>
    <w:p w:rsidR="001B4DA0" w:rsidRPr="001B4DA0" w:rsidRDefault="001B4DA0" w:rsidP="001B4DA0">
      <w:pPr>
        <w:numPr>
          <w:ilvl w:val="1"/>
          <w:numId w:val="2"/>
        </w:numPr>
        <w:autoSpaceDE w:val="0"/>
        <w:autoSpaceDN w:val="0"/>
        <w:adjustRightInd w:val="0"/>
      </w:pPr>
      <w:r w:rsidRPr="001B4DA0">
        <w:t>News events</w:t>
      </w:r>
    </w:p>
    <w:p w:rsidR="001B4DA0" w:rsidRPr="001B4DA0" w:rsidRDefault="001B4DA0" w:rsidP="001B4DA0">
      <w:pPr>
        <w:numPr>
          <w:ilvl w:val="1"/>
          <w:numId w:val="2"/>
        </w:numPr>
        <w:autoSpaceDE w:val="0"/>
        <w:autoSpaceDN w:val="0"/>
        <w:adjustRightInd w:val="0"/>
      </w:pPr>
      <w:r w:rsidRPr="001B4DA0">
        <w:t>Other books, stories, plays, songs, or poems</w:t>
      </w:r>
    </w:p>
    <w:p w:rsidR="001B4DA0" w:rsidRPr="001B4DA0" w:rsidRDefault="001B4DA0" w:rsidP="001B4DA0">
      <w:pPr>
        <w:numPr>
          <w:ilvl w:val="0"/>
          <w:numId w:val="1"/>
        </w:numPr>
        <w:autoSpaceDE w:val="0"/>
        <w:autoSpaceDN w:val="0"/>
        <w:adjustRightInd w:val="0"/>
      </w:pPr>
      <w:r w:rsidRPr="001B4DA0">
        <w:t>Draw a picture when a visual connection is appropriate.</w:t>
      </w:r>
    </w:p>
    <w:p w:rsidR="001B4DA0" w:rsidRPr="001B4DA0" w:rsidRDefault="001B4DA0" w:rsidP="001B4DA0">
      <w:pPr>
        <w:numPr>
          <w:ilvl w:val="0"/>
          <w:numId w:val="1"/>
        </w:numPr>
        <w:autoSpaceDE w:val="0"/>
        <w:autoSpaceDN w:val="0"/>
        <w:adjustRightInd w:val="0"/>
      </w:pPr>
      <w:r w:rsidRPr="001B4DA0">
        <w:t>Re-write, paraphrase, or summarize a particularly difficult</w:t>
      </w:r>
      <w:r>
        <w:t xml:space="preserve"> </w:t>
      </w:r>
      <w:r w:rsidRPr="001B4DA0">
        <w:t>passage or moment.</w:t>
      </w:r>
    </w:p>
    <w:p w:rsidR="001B4DA0" w:rsidRPr="001B4DA0" w:rsidRDefault="001B4DA0" w:rsidP="001B4DA0">
      <w:pPr>
        <w:numPr>
          <w:ilvl w:val="0"/>
          <w:numId w:val="1"/>
        </w:numPr>
        <w:autoSpaceDE w:val="0"/>
        <w:autoSpaceDN w:val="0"/>
        <w:adjustRightInd w:val="0"/>
      </w:pPr>
      <w:r w:rsidRPr="001B4DA0">
        <w:t>Make meaningful connections to your own life experiences.</w:t>
      </w:r>
    </w:p>
    <w:p w:rsidR="001B4DA0" w:rsidRPr="001B4DA0" w:rsidRDefault="001B4DA0" w:rsidP="001B4DA0">
      <w:pPr>
        <w:numPr>
          <w:ilvl w:val="0"/>
          <w:numId w:val="1"/>
        </w:numPr>
        <w:autoSpaceDE w:val="0"/>
        <w:autoSpaceDN w:val="0"/>
        <w:adjustRightInd w:val="0"/>
      </w:pPr>
      <w:r w:rsidRPr="001B4DA0">
        <w:t>Describe a new perspective you may now have.</w:t>
      </w:r>
    </w:p>
    <w:p w:rsidR="001B4DA0" w:rsidRPr="001B4DA0" w:rsidRDefault="001B4DA0" w:rsidP="001B4DA0">
      <w:pPr>
        <w:numPr>
          <w:ilvl w:val="0"/>
          <w:numId w:val="1"/>
        </w:numPr>
        <w:autoSpaceDE w:val="0"/>
        <w:autoSpaceDN w:val="0"/>
        <w:adjustRightInd w:val="0"/>
      </w:pPr>
      <w:r w:rsidRPr="001B4DA0">
        <w:t>Explain the historical context or traditions/social customs that</w:t>
      </w:r>
      <w:r>
        <w:t xml:space="preserve"> </w:t>
      </w:r>
      <w:r w:rsidRPr="001B4DA0">
        <w:t>are used in the passage.</w:t>
      </w:r>
    </w:p>
    <w:p w:rsidR="001B4DA0" w:rsidRPr="001B4DA0" w:rsidRDefault="001B4DA0" w:rsidP="001B4DA0">
      <w:pPr>
        <w:numPr>
          <w:ilvl w:val="0"/>
          <w:numId w:val="1"/>
        </w:numPr>
        <w:autoSpaceDE w:val="0"/>
        <w:autoSpaceDN w:val="0"/>
        <w:adjustRightInd w:val="0"/>
      </w:pPr>
      <w:r w:rsidRPr="001B4DA0">
        <w:t>Offer an analysis or interpretation of what is happening in the</w:t>
      </w:r>
      <w:r>
        <w:t xml:space="preserve"> </w:t>
      </w:r>
      <w:r w:rsidRPr="001B4DA0">
        <w:t>text.</w:t>
      </w:r>
    </w:p>
    <w:p w:rsidR="000952F5" w:rsidRDefault="001B4DA0" w:rsidP="001B4DA0">
      <w:pPr>
        <w:numPr>
          <w:ilvl w:val="0"/>
          <w:numId w:val="1"/>
        </w:numPr>
      </w:pPr>
      <w:r w:rsidRPr="001B4DA0">
        <w:t>Point out and discuss literary techniques that the author is using.</w:t>
      </w:r>
    </w:p>
    <w:p w:rsidR="001B4DA0" w:rsidRDefault="001B4DA0" w:rsidP="001B4DA0"/>
    <w:p w:rsidR="001B4DA0" w:rsidRDefault="001B4DA0" w:rsidP="001B4DA0">
      <w:pPr>
        <w:autoSpaceDE w:val="0"/>
        <w:autoSpaceDN w:val="0"/>
        <w:adjustRightInd w:val="0"/>
      </w:pPr>
    </w:p>
    <w:p w:rsidR="001B4DA0" w:rsidRPr="001B4DA0" w:rsidRDefault="001B4DA0" w:rsidP="001B4DA0">
      <w:pPr>
        <w:autoSpaceDE w:val="0"/>
        <w:autoSpaceDN w:val="0"/>
        <w:adjustRightInd w:val="0"/>
        <w:rPr>
          <w:b/>
        </w:rPr>
      </w:pPr>
      <w:r w:rsidRPr="001B4DA0">
        <w:rPr>
          <w:b/>
        </w:rPr>
        <w:t>Guide to Annotating the Scholarly Article</w:t>
      </w:r>
    </w:p>
    <w:p w:rsidR="001B4DA0" w:rsidRPr="001B4DA0" w:rsidRDefault="001B4DA0" w:rsidP="001B4DA0">
      <w:pPr>
        <w:autoSpaceDE w:val="0"/>
        <w:autoSpaceDN w:val="0"/>
        <w:adjustRightInd w:val="0"/>
        <w:ind w:firstLine="360"/>
      </w:pPr>
      <w:r w:rsidRPr="001B4DA0">
        <w:t>Please follow these directions in preparing the essay you selected for</w:t>
      </w:r>
      <w:r>
        <w:t xml:space="preserve"> </w:t>
      </w:r>
      <w:r w:rsidRPr="001B4DA0">
        <w:t>presentation. Use a pencil in case you wish to make changes as you analyze</w:t>
      </w:r>
      <w:r>
        <w:t xml:space="preserve"> </w:t>
      </w:r>
      <w:r w:rsidRPr="001B4DA0">
        <w:t xml:space="preserve">the structure and content of the </w:t>
      </w:r>
      <w:r>
        <w:t>e</w:t>
      </w:r>
      <w:r w:rsidRPr="001B4DA0">
        <w:t>ssay.</w:t>
      </w:r>
    </w:p>
    <w:p w:rsidR="001B4DA0" w:rsidRDefault="001B4DA0" w:rsidP="001B4DA0">
      <w:pPr>
        <w:autoSpaceDE w:val="0"/>
        <w:autoSpaceDN w:val="0"/>
        <w:adjustRightInd w:val="0"/>
      </w:pP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t>Underline the thesis (it may be more than one sentence). Sometimes</w:t>
      </w:r>
      <w:r>
        <w:t xml:space="preserve"> </w:t>
      </w:r>
      <w:r w:rsidRPr="001B4DA0">
        <w:t xml:space="preserve">a thesis is </w:t>
      </w:r>
      <w:r w:rsidRPr="001B4DA0">
        <w:rPr>
          <w:i/>
          <w:iCs/>
        </w:rPr>
        <w:t xml:space="preserve">implied </w:t>
      </w:r>
      <w:r w:rsidRPr="001B4DA0">
        <w:t>by the body of points and evidence. If the thesis is</w:t>
      </w:r>
      <w:r>
        <w:t xml:space="preserve"> </w:t>
      </w:r>
      <w:r w:rsidRPr="001B4DA0">
        <w:t>not explicitly stated, please write the essay’s central idea in your own</w:t>
      </w:r>
      <w:r>
        <w:t xml:space="preserve"> </w:t>
      </w:r>
      <w:r w:rsidRPr="001B4DA0">
        <w:t>words in the margin along the introduction of the essay.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t>Draw a straight line between the intro and the body, and between the</w:t>
      </w:r>
      <w:r>
        <w:t xml:space="preserve"> </w:t>
      </w:r>
      <w:r w:rsidRPr="001B4DA0">
        <w:t>body and the conclusion, to separate the parts of the essay.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t>Identify (in the margin of the essay) rhetorical devices (ways of</w:t>
      </w:r>
      <w:r>
        <w:t xml:space="preserve"> </w:t>
      </w:r>
      <w:r w:rsidRPr="001B4DA0">
        <w:t>organizing), using the following codes: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S</w:t>
      </w:r>
      <w:r w:rsidRPr="001B4DA0">
        <w:t xml:space="preserve"> = synthesis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A</w:t>
      </w:r>
      <w:r w:rsidRPr="001B4DA0">
        <w:t xml:space="preserve"> = analysis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C/C</w:t>
      </w:r>
      <w:r w:rsidRPr="001B4DA0">
        <w:t xml:space="preserve"> = comparison/contrast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CE</w:t>
      </w:r>
      <w:r w:rsidRPr="001B4DA0">
        <w:t xml:space="preserve"> = cause and effect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CL</w:t>
      </w:r>
      <w:r w:rsidRPr="001B4DA0">
        <w:t xml:space="preserve"> = classification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D</w:t>
      </w:r>
      <w:r w:rsidRPr="001B4DA0">
        <w:t xml:space="preserve"> = description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N</w:t>
      </w:r>
      <w:r w:rsidRPr="001B4DA0">
        <w:t xml:space="preserve"> = narration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ARG</w:t>
      </w:r>
      <w:r w:rsidRPr="001B4DA0">
        <w:t xml:space="preserve"> = argument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P</w:t>
      </w:r>
      <w:r w:rsidRPr="001B4DA0">
        <w:t xml:space="preserve"> = persuasion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lastRenderedPageBreak/>
        <w:t>Find and label (using the codes below) one example of each type of</w:t>
      </w:r>
      <w:r>
        <w:t xml:space="preserve"> </w:t>
      </w:r>
      <w:r w:rsidRPr="001B4DA0">
        <w:t xml:space="preserve">source integration: 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Q</w:t>
      </w:r>
      <w:r w:rsidRPr="001B4DA0">
        <w:t xml:space="preserve"> = quote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PP</w:t>
      </w:r>
      <w:r w:rsidRPr="001B4DA0">
        <w:t xml:space="preserve"> = paraphrase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SUM</w:t>
      </w:r>
      <w:r w:rsidRPr="001B4DA0">
        <w:t xml:space="preserve"> = summary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t>Using the codes below, label one citation of a primary source and one</w:t>
      </w:r>
      <w:r>
        <w:t xml:space="preserve"> </w:t>
      </w:r>
      <w:r w:rsidRPr="001B4DA0">
        <w:t xml:space="preserve">citation of a </w:t>
      </w:r>
      <w:r>
        <w:t>s</w:t>
      </w:r>
      <w:r w:rsidRPr="001B4DA0">
        <w:t>econdary source.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PS</w:t>
      </w:r>
      <w:r w:rsidRPr="001B4DA0">
        <w:t xml:space="preserve"> = primary source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SS</w:t>
      </w:r>
      <w:r w:rsidRPr="001B4DA0">
        <w:t xml:space="preserve"> = secondary source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t>Use the codes below to label one interpretation (other than thesis) and</w:t>
      </w:r>
      <w:r>
        <w:t xml:space="preserve"> </w:t>
      </w:r>
      <w:r w:rsidRPr="001B4DA0">
        <w:t>the evidence supporting it.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I</w:t>
      </w:r>
      <w:r w:rsidRPr="001B4DA0">
        <w:t xml:space="preserve"> = interpretation</w:t>
      </w:r>
    </w:p>
    <w:p w:rsidR="001B4DA0" w:rsidRPr="001B4DA0" w:rsidRDefault="001B4DA0" w:rsidP="001B4DA0">
      <w:pPr>
        <w:autoSpaceDE w:val="0"/>
        <w:autoSpaceDN w:val="0"/>
        <w:adjustRightInd w:val="0"/>
        <w:ind w:left="1440"/>
      </w:pPr>
      <w:r w:rsidRPr="001B4DA0">
        <w:rPr>
          <w:b/>
        </w:rPr>
        <w:t>E</w:t>
      </w:r>
      <w:r w:rsidRPr="001B4DA0">
        <w:t xml:space="preserve"> = evidence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rPr>
          <w:b/>
          <w:bCs/>
        </w:rPr>
        <w:t xml:space="preserve">If </w:t>
      </w:r>
      <w:r w:rsidRPr="001B4DA0">
        <w:t>the thesis is restated in the conclusion, underline this restatement.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rPr>
          <w:b/>
          <w:bCs/>
        </w:rPr>
        <w:t xml:space="preserve">If </w:t>
      </w:r>
      <w:r w:rsidRPr="001B4DA0">
        <w:t>a final thought is offered in the conclusion, double underline it.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t>In the margins of the bibliography, identify</w:t>
      </w:r>
      <w:r>
        <w:t xml:space="preserve"> the</w:t>
      </w:r>
      <w:r w:rsidRPr="001B4DA0">
        <w:t xml:space="preserve"> number of primary and</w:t>
      </w:r>
      <w:r>
        <w:t xml:space="preserve"> </w:t>
      </w:r>
      <w:r w:rsidRPr="001B4DA0">
        <w:t>secondary sources used by scholar</w:t>
      </w:r>
    </w:p>
    <w:p w:rsidR="001B4DA0" w:rsidRPr="001B4DA0" w:rsidRDefault="001B4DA0" w:rsidP="001B4DA0">
      <w:pPr>
        <w:numPr>
          <w:ilvl w:val="0"/>
          <w:numId w:val="7"/>
        </w:numPr>
        <w:autoSpaceDE w:val="0"/>
        <w:autoSpaceDN w:val="0"/>
        <w:adjustRightInd w:val="0"/>
      </w:pPr>
      <w:r w:rsidRPr="001B4DA0">
        <w:t>Comment in the margins on the content of the article. Essentially, you</w:t>
      </w:r>
      <w:r>
        <w:t xml:space="preserve"> </w:t>
      </w:r>
      <w:r w:rsidRPr="001B4DA0">
        <w:t>should provide your opinion on how successfully the scholar fully</w:t>
      </w:r>
      <w:r>
        <w:t xml:space="preserve"> </w:t>
      </w:r>
      <w:r w:rsidRPr="001B4DA0">
        <w:t xml:space="preserve">substantiates the claim of his/her </w:t>
      </w:r>
      <w:r>
        <w:t>t</w:t>
      </w:r>
      <w:r w:rsidRPr="001B4DA0">
        <w:t>hesis.</w:t>
      </w:r>
    </w:p>
    <w:sectPr w:rsidR="001B4DA0" w:rsidRPr="001B4DA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45" w:rsidRDefault="00FE5C45">
      <w:r>
        <w:separator/>
      </w:r>
    </w:p>
  </w:endnote>
  <w:endnote w:type="continuationSeparator" w:id="0">
    <w:p w:rsidR="00FE5C45" w:rsidRDefault="00FE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A0" w:rsidRPr="001B4DA0" w:rsidRDefault="001B4DA0" w:rsidP="001B4DA0">
    <w:pPr>
      <w:pStyle w:val="Footer"/>
      <w:jc w:val="right"/>
      <w:rPr>
        <w:sz w:val="20"/>
        <w:szCs w:val="20"/>
      </w:rPr>
    </w:pPr>
    <w:r w:rsidRPr="001B4DA0">
      <w:rPr>
        <w:sz w:val="20"/>
        <w:szCs w:val="20"/>
      </w:rPr>
      <w:t>Information adapted from ReadWriteThink.org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45" w:rsidRDefault="00FE5C45">
      <w:r>
        <w:separator/>
      </w:r>
    </w:p>
  </w:footnote>
  <w:footnote w:type="continuationSeparator" w:id="0">
    <w:p w:rsidR="00FE5C45" w:rsidRDefault="00FE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A0" w:rsidRPr="001B4DA0" w:rsidRDefault="001B4DA0" w:rsidP="001B4DA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 Guide to Annotating Articles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E47"/>
    <w:multiLevelType w:val="hybridMultilevel"/>
    <w:tmpl w:val="CA10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108DA"/>
    <w:multiLevelType w:val="hybridMultilevel"/>
    <w:tmpl w:val="63D68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13ADA"/>
    <w:multiLevelType w:val="hybridMultilevel"/>
    <w:tmpl w:val="E0F47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CC79AD"/>
    <w:multiLevelType w:val="hybridMultilevel"/>
    <w:tmpl w:val="8C169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341EA3"/>
    <w:multiLevelType w:val="hybridMultilevel"/>
    <w:tmpl w:val="079C2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E54FF"/>
    <w:multiLevelType w:val="hybridMultilevel"/>
    <w:tmpl w:val="12301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71973"/>
    <w:multiLevelType w:val="hybridMultilevel"/>
    <w:tmpl w:val="F198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A0"/>
    <w:rsid w:val="000952F5"/>
    <w:rsid w:val="001B4DA0"/>
    <w:rsid w:val="00710A09"/>
    <w:rsid w:val="007567C6"/>
    <w:rsid w:val="007A089C"/>
    <w:rsid w:val="008462F8"/>
    <w:rsid w:val="008E6719"/>
    <w:rsid w:val="00BD50C5"/>
    <w:rsid w:val="00F04BE8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School District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Press Enter</dc:creator>
  <cp:lastModifiedBy>Press enter</cp:lastModifiedBy>
  <cp:revision>3</cp:revision>
  <cp:lastPrinted>2016-01-05T13:12:00Z</cp:lastPrinted>
  <dcterms:created xsi:type="dcterms:W3CDTF">2016-01-04T20:32:00Z</dcterms:created>
  <dcterms:modified xsi:type="dcterms:W3CDTF">2016-01-05T13:12:00Z</dcterms:modified>
</cp:coreProperties>
</file>